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AD4C4" w14:textId="77777777" w:rsidR="000617E2" w:rsidRDefault="000617E2" w:rsidP="000617E2">
      <w:pPr>
        <w:rPr>
          <w:rFonts w:ascii="Helvetica" w:eastAsia="Times New Roman" w:hAnsi="Helvetica"/>
          <w:color w:val="666666"/>
          <w:lang w:eastAsia="de-DE"/>
        </w:rPr>
      </w:pPr>
      <w:r>
        <w:rPr>
          <w:rFonts w:ascii="Helvetica" w:eastAsia="Times New Roman" w:hAnsi="Helvetica"/>
          <w:color w:val="666666"/>
        </w:rPr>
        <w:t>Stand: 15.04.2024 11:20 Uhr</w:t>
      </w:r>
    </w:p>
    <w:p w14:paraId="6F014EA6" w14:textId="77777777" w:rsidR="000617E2" w:rsidRDefault="000617E2" w:rsidP="000617E2">
      <w:pPr>
        <w:pStyle w:val="berschrift1"/>
        <w:rPr>
          <w:rFonts w:ascii="Helvetica Neue" w:eastAsia="Times New Roman" w:hAnsi="Helvetica Neue"/>
          <w:color w:val="333333"/>
        </w:rPr>
      </w:pPr>
      <w:r>
        <w:rPr>
          <w:rFonts w:ascii="Helvetica Neue" w:eastAsia="Times New Roman" w:hAnsi="Helvetica Neue"/>
          <w:b/>
          <w:bCs/>
          <w:color w:val="333333"/>
        </w:rPr>
        <w:t>Cannabis-Legalisierung in Deutschland: Welche Regeln gelten?</w:t>
      </w:r>
    </w:p>
    <w:p w14:paraId="20332247" w14:textId="77777777" w:rsidR="000617E2" w:rsidRDefault="000617E2" w:rsidP="00E152F0">
      <w:pPr>
        <w:shd w:val="clear" w:color="auto" w:fill="F6F6F6"/>
        <w:outlineLvl w:val="1"/>
        <w:rPr>
          <w:rFonts w:ascii="NDRSansBlack" w:eastAsia="Times New Roman" w:hAnsi="NDRSansBlack" w:cs="Times New Roman"/>
          <w:color w:val="333333"/>
          <w:sz w:val="36"/>
          <w:szCs w:val="36"/>
          <w:lang w:eastAsia="de-DE"/>
        </w:rPr>
      </w:pPr>
    </w:p>
    <w:p w14:paraId="64B6CDE4" w14:textId="77777777" w:rsidR="00E152F0" w:rsidRPr="00E152F0" w:rsidRDefault="00E152F0" w:rsidP="00E152F0">
      <w:pPr>
        <w:shd w:val="clear" w:color="auto" w:fill="F6F6F6"/>
        <w:outlineLvl w:val="1"/>
        <w:rPr>
          <w:rFonts w:ascii="NDRSansBlack" w:eastAsia="Times New Roman" w:hAnsi="NDRSansBlack" w:cs="Times New Roman"/>
          <w:color w:val="333333"/>
          <w:sz w:val="36"/>
          <w:szCs w:val="36"/>
          <w:lang w:eastAsia="de-DE"/>
        </w:rPr>
      </w:pPr>
      <w:hyperlink r:id="rId5" w:history="1">
        <w:r w:rsidRPr="00E152F0">
          <w:rPr>
            <w:rFonts w:ascii="NDRSansBlack" w:eastAsia="Times New Roman" w:hAnsi="NDRSansBlack" w:cs="Times New Roman"/>
            <w:color w:val="333333"/>
            <w:sz w:val="36"/>
            <w:szCs w:val="36"/>
            <w:lang w:eastAsia="de-DE"/>
          </w:rPr>
          <w:t>Waru</w:t>
        </w:r>
        <w:r w:rsidRPr="00E152F0">
          <w:rPr>
            <w:rFonts w:ascii="NDRSansBlack" w:eastAsia="Times New Roman" w:hAnsi="NDRSansBlack" w:cs="Times New Roman"/>
            <w:color w:val="333333"/>
            <w:sz w:val="36"/>
            <w:szCs w:val="36"/>
            <w:lang w:eastAsia="de-DE"/>
          </w:rPr>
          <w:t>m</w:t>
        </w:r>
        <w:r w:rsidRPr="00E152F0">
          <w:rPr>
            <w:rFonts w:ascii="NDRSansBlack" w:eastAsia="Times New Roman" w:hAnsi="NDRSansBlack" w:cs="Times New Roman"/>
            <w:color w:val="333333"/>
            <w:sz w:val="36"/>
            <w:szCs w:val="36"/>
            <w:lang w:eastAsia="de-DE"/>
          </w:rPr>
          <w:t xml:space="preserve"> wurde Cannabis zum Teil legalisiert?</w:t>
        </w:r>
      </w:hyperlink>
    </w:p>
    <w:p w14:paraId="54058456" w14:textId="77777777" w:rsidR="00E152F0" w:rsidRPr="00E152F0" w:rsidRDefault="00E152F0" w:rsidP="00E152F0">
      <w:pPr>
        <w:shd w:val="clear" w:color="auto" w:fill="F6F6F6"/>
        <w:spacing w:after="100" w:afterAutospacing="1"/>
        <w:rPr>
          <w:rFonts w:ascii="Helvetica" w:hAnsi="Helvetica" w:cs="Times New Roman"/>
          <w:color w:val="333333"/>
          <w:lang w:eastAsia="de-DE"/>
        </w:rPr>
      </w:pPr>
      <w:r w:rsidRPr="00E152F0">
        <w:rPr>
          <w:rFonts w:ascii="Helvetica" w:hAnsi="Helvetica" w:cs="Times New Roman"/>
          <w:color w:val="333333"/>
          <w:lang w:eastAsia="de-DE"/>
        </w:rPr>
        <w:t>Die Ampel-Koalition will mit der Teillegalisierung den unkontrollierten Handel und Konsum über den Schwarzmarkt und damit die organisierte Kriminalität eindämmen. Bundesgesundheitsminister Karl Lauterbach (SPD) will zudem den Jugendschutz erhöhen - die Politik der letzten zehn Jahre sei gescheitert. Lauterbach verweist auf eine Verdopplung des Konsums bei Kindern und Jugendlichen sowie eine Verdopplung der Zahl der Drogentoten. "So konnte es nicht weitergehen. Ich war jahrelang auch gegen eine Cannabis-Legalisierung, aber die Studienlage zeigt, wir brauchen hier ein neues Angebot". </w:t>
      </w:r>
    </w:p>
    <w:p w14:paraId="72B2AF48" w14:textId="77777777" w:rsidR="00E152F0" w:rsidRPr="00E152F0" w:rsidRDefault="00E152F0" w:rsidP="00E152F0">
      <w:pPr>
        <w:shd w:val="clear" w:color="auto" w:fill="F6F6F6"/>
        <w:outlineLvl w:val="1"/>
        <w:rPr>
          <w:rFonts w:ascii="NDRSansBlack" w:eastAsia="Times New Roman" w:hAnsi="NDRSansBlack" w:cs="Times New Roman"/>
          <w:color w:val="333333"/>
          <w:sz w:val="36"/>
          <w:szCs w:val="36"/>
          <w:lang w:eastAsia="de-DE"/>
        </w:rPr>
      </w:pPr>
      <w:hyperlink r:id="rId6" w:history="1">
        <w:r w:rsidRPr="00E152F0">
          <w:rPr>
            <w:rFonts w:ascii="NDRSansBlack" w:eastAsia="Times New Roman" w:hAnsi="NDRSansBlack" w:cs="Times New Roman"/>
            <w:color w:val="333333"/>
            <w:sz w:val="36"/>
            <w:szCs w:val="36"/>
            <w:lang w:eastAsia="de-DE"/>
          </w:rPr>
          <w:t>Eigenbedarf und Eigenanbau: Welche Regelungen gelten?</w:t>
        </w:r>
      </w:hyperlink>
    </w:p>
    <w:p w14:paraId="4BFB4767" w14:textId="77777777" w:rsidR="00E152F0" w:rsidRPr="00E152F0" w:rsidRDefault="00E152F0" w:rsidP="00E152F0">
      <w:pPr>
        <w:numPr>
          <w:ilvl w:val="0"/>
          <w:numId w:val="1"/>
        </w:numPr>
        <w:shd w:val="clear" w:color="auto" w:fill="F6F6F6"/>
        <w:spacing w:before="100" w:beforeAutospacing="1" w:after="100" w:afterAutospacing="1"/>
        <w:rPr>
          <w:rFonts w:ascii="Helvetica" w:eastAsia="Times New Roman" w:hAnsi="Helvetica" w:cs="Times New Roman"/>
          <w:color w:val="333333"/>
          <w:lang w:eastAsia="de-DE"/>
        </w:rPr>
      </w:pPr>
      <w:r w:rsidRPr="00E152F0">
        <w:rPr>
          <w:rFonts w:ascii="Helvetica" w:eastAsia="Times New Roman" w:hAnsi="Helvetica" w:cs="Times New Roman"/>
          <w:color w:val="333333"/>
          <w:lang w:eastAsia="de-DE"/>
        </w:rPr>
        <w:t>Cannabis ist im Betäubungsmittelgesetz von der Liste der verbotenen Substanzen gestrichen.</w:t>
      </w:r>
    </w:p>
    <w:p w14:paraId="01EF2A24" w14:textId="77777777" w:rsidR="00E152F0" w:rsidRPr="00E152F0" w:rsidRDefault="00E152F0" w:rsidP="00E152F0">
      <w:pPr>
        <w:numPr>
          <w:ilvl w:val="0"/>
          <w:numId w:val="1"/>
        </w:numPr>
        <w:shd w:val="clear" w:color="auto" w:fill="F6F6F6"/>
        <w:spacing w:before="100" w:beforeAutospacing="1" w:after="100" w:afterAutospacing="1"/>
        <w:rPr>
          <w:rFonts w:ascii="Helvetica" w:eastAsia="Times New Roman" w:hAnsi="Helvetica" w:cs="Times New Roman"/>
          <w:color w:val="333333"/>
          <w:lang w:eastAsia="de-DE"/>
        </w:rPr>
      </w:pPr>
      <w:r w:rsidRPr="00E152F0">
        <w:rPr>
          <w:rFonts w:ascii="Helvetica" w:eastAsia="Times New Roman" w:hAnsi="Helvetica" w:cs="Times New Roman"/>
          <w:color w:val="333333"/>
          <w:lang w:eastAsia="de-DE"/>
        </w:rPr>
        <w:t>Erwachsene dürfen bis zu 25 Gramm Cannabis in der Öffentlichkeit bei sich haben.</w:t>
      </w:r>
    </w:p>
    <w:p w14:paraId="4F3053E2" w14:textId="77777777" w:rsidR="00E152F0" w:rsidRPr="00E152F0" w:rsidRDefault="00E152F0" w:rsidP="00E152F0">
      <w:pPr>
        <w:numPr>
          <w:ilvl w:val="0"/>
          <w:numId w:val="1"/>
        </w:numPr>
        <w:shd w:val="clear" w:color="auto" w:fill="F6F6F6"/>
        <w:spacing w:before="100" w:beforeAutospacing="1" w:after="100" w:afterAutospacing="1"/>
        <w:rPr>
          <w:rFonts w:ascii="Helvetica" w:eastAsia="Times New Roman" w:hAnsi="Helvetica" w:cs="Times New Roman"/>
          <w:color w:val="333333"/>
          <w:lang w:eastAsia="de-DE"/>
        </w:rPr>
      </w:pPr>
      <w:r w:rsidRPr="00E152F0">
        <w:rPr>
          <w:rFonts w:ascii="Helvetica" w:eastAsia="Times New Roman" w:hAnsi="Helvetica" w:cs="Times New Roman"/>
          <w:color w:val="333333"/>
          <w:lang w:eastAsia="de-DE"/>
        </w:rPr>
        <w:t>Zu Hause sind der Besitz von bis zu 50 Gramm</w:t>
      </w:r>
      <w:r w:rsidRPr="00E152F0">
        <w:rPr>
          <w:rFonts w:ascii="Helvetica" w:eastAsia="Times New Roman" w:hAnsi="Helvetica" w:cs="Times New Roman"/>
          <w:i/>
          <w:iCs/>
          <w:color w:val="333333"/>
          <w:lang w:eastAsia="de-DE"/>
        </w:rPr>
        <w:t> </w:t>
      </w:r>
      <w:r w:rsidRPr="00E152F0">
        <w:rPr>
          <w:rFonts w:ascii="Helvetica" w:eastAsia="Times New Roman" w:hAnsi="Helvetica" w:cs="Times New Roman"/>
          <w:color w:val="333333"/>
          <w:lang w:eastAsia="de-DE"/>
        </w:rPr>
        <w:t>getrocknetem Cannabis sowie bis zu drei Cannabispflanzen pro erwachsener Person erlaubt.</w:t>
      </w:r>
    </w:p>
    <w:p w14:paraId="0C0EF6C6" w14:textId="77777777" w:rsidR="00E152F0" w:rsidRPr="00E152F0" w:rsidRDefault="00E152F0" w:rsidP="00E152F0">
      <w:pPr>
        <w:numPr>
          <w:ilvl w:val="0"/>
          <w:numId w:val="1"/>
        </w:numPr>
        <w:shd w:val="clear" w:color="auto" w:fill="F6F6F6"/>
        <w:spacing w:before="100" w:beforeAutospacing="1" w:after="100" w:afterAutospacing="1"/>
        <w:rPr>
          <w:rFonts w:ascii="Helvetica" w:eastAsia="Times New Roman" w:hAnsi="Helvetica" w:cs="Times New Roman"/>
          <w:color w:val="333333"/>
          <w:lang w:eastAsia="de-DE"/>
        </w:rPr>
      </w:pPr>
      <w:r w:rsidRPr="00E152F0">
        <w:rPr>
          <w:rFonts w:ascii="Helvetica" w:eastAsia="Times New Roman" w:hAnsi="Helvetica" w:cs="Times New Roman"/>
          <w:color w:val="333333"/>
          <w:lang w:eastAsia="de-DE"/>
        </w:rPr>
        <w:t>Überschreitungen der erlaubten Mengen um 5 Gramm (unterwegs) bzw. 10 Gramm (zu Hause) und mehr werden als Ordnungswidrigkeit geahndet. Auf den Besitz größerer Mengen steht eine Freiheitsstrafe von bis zu drei Jahren oder eine Geldstrafe.</w:t>
      </w:r>
    </w:p>
    <w:p w14:paraId="351DC31A" w14:textId="77777777" w:rsidR="00E152F0" w:rsidRPr="00E152F0" w:rsidRDefault="00E152F0" w:rsidP="00E152F0">
      <w:pPr>
        <w:numPr>
          <w:ilvl w:val="0"/>
          <w:numId w:val="1"/>
        </w:numPr>
        <w:shd w:val="clear" w:color="auto" w:fill="F6F6F6"/>
        <w:spacing w:before="100" w:beforeAutospacing="1" w:after="100" w:afterAutospacing="1"/>
        <w:rPr>
          <w:rFonts w:ascii="Helvetica" w:eastAsia="Times New Roman" w:hAnsi="Helvetica" w:cs="Times New Roman"/>
          <w:color w:val="333333"/>
          <w:lang w:eastAsia="de-DE"/>
        </w:rPr>
      </w:pPr>
      <w:r w:rsidRPr="00E152F0">
        <w:rPr>
          <w:rFonts w:ascii="Helvetica" w:eastAsia="Times New Roman" w:hAnsi="Helvetica" w:cs="Times New Roman"/>
          <w:color w:val="333333"/>
          <w:lang w:eastAsia="de-DE"/>
        </w:rPr>
        <w:t>Erwachsene dürfen Cannabissamen für den privaten Eigenanbau aus EU-Mitgliedsstaaten einführen oder online bestellen.</w:t>
      </w:r>
    </w:p>
    <w:p w14:paraId="51D286A0" w14:textId="77777777" w:rsidR="00E152F0" w:rsidRPr="00E152F0" w:rsidRDefault="00E152F0" w:rsidP="00E152F0">
      <w:pPr>
        <w:shd w:val="clear" w:color="auto" w:fill="F6F6F6"/>
        <w:outlineLvl w:val="1"/>
        <w:rPr>
          <w:rFonts w:ascii="NDRSansBlack" w:eastAsia="Times New Roman" w:hAnsi="NDRSansBlack" w:cs="Times New Roman"/>
          <w:color w:val="333333"/>
          <w:sz w:val="36"/>
          <w:szCs w:val="36"/>
          <w:lang w:eastAsia="de-DE"/>
        </w:rPr>
      </w:pPr>
      <w:hyperlink r:id="rId7" w:history="1">
        <w:r w:rsidRPr="00E152F0">
          <w:rPr>
            <w:rFonts w:ascii="NDRSansBlack" w:eastAsia="Times New Roman" w:hAnsi="NDRSansBlack" w:cs="Times New Roman"/>
            <w:color w:val="333333"/>
            <w:sz w:val="36"/>
            <w:szCs w:val="36"/>
            <w:lang w:eastAsia="de-DE"/>
          </w:rPr>
          <w:t>Wo können Konsumenten legal Cannabis erhalten?</w:t>
        </w:r>
      </w:hyperlink>
    </w:p>
    <w:p w14:paraId="14837B39" w14:textId="77777777" w:rsidR="00E152F0" w:rsidRPr="00E152F0" w:rsidRDefault="00E152F0" w:rsidP="00E152F0">
      <w:pPr>
        <w:numPr>
          <w:ilvl w:val="0"/>
          <w:numId w:val="2"/>
        </w:numPr>
        <w:shd w:val="clear" w:color="auto" w:fill="F6F6F6"/>
        <w:spacing w:before="100" w:beforeAutospacing="1" w:after="100" w:afterAutospacing="1"/>
        <w:rPr>
          <w:rFonts w:ascii="Helvetica" w:eastAsia="Times New Roman" w:hAnsi="Helvetica" w:cs="Times New Roman"/>
          <w:color w:val="333333"/>
          <w:lang w:eastAsia="de-DE"/>
        </w:rPr>
      </w:pPr>
      <w:r w:rsidRPr="00E152F0">
        <w:rPr>
          <w:rFonts w:ascii="Helvetica" w:eastAsia="Times New Roman" w:hAnsi="Helvetica" w:cs="Times New Roman"/>
          <w:color w:val="333333"/>
          <w:lang w:eastAsia="de-DE"/>
        </w:rPr>
        <w:t>Neben dem privaten Anbau ist die Abgabe vorerst nur über nicht gewinnorientierte Anbauvereinigungen oder Cannabis-Clubs möglich.</w:t>
      </w:r>
    </w:p>
    <w:p w14:paraId="131AFE0B" w14:textId="77777777" w:rsidR="00E152F0" w:rsidRPr="00E152F0" w:rsidRDefault="00E152F0" w:rsidP="00E152F0">
      <w:pPr>
        <w:numPr>
          <w:ilvl w:val="0"/>
          <w:numId w:val="2"/>
        </w:numPr>
        <w:shd w:val="clear" w:color="auto" w:fill="F6F6F6"/>
        <w:spacing w:before="100" w:beforeAutospacing="1" w:after="100" w:afterAutospacing="1"/>
        <w:rPr>
          <w:rFonts w:ascii="Helvetica" w:eastAsia="Times New Roman" w:hAnsi="Helvetica" w:cs="Times New Roman"/>
          <w:color w:val="333333"/>
          <w:lang w:eastAsia="de-DE"/>
        </w:rPr>
      </w:pPr>
      <w:r w:rsidRPr="00E152F0">
        <w:rPr>
          <w:rFonts w:ascii="Helvetica" w:eastAsia="Times New Roman" w:hAnsi="Helvetica" w:cs="Times New Roman"/>
          <w:color w:val="333333"/>
          <w:lang w:eastAsia="de-DE"/>
        </w:rPr>
        <w:t>Die Clubs dürfen maximal 50 Gramm Cannabis im Monat pro Mitglied zum Eigenkonsum abgeben.</w:t>
      </w:r>
    </w:p>
    <w:p w14:paraId="0D90B8A7" w14:textId="77777777" w:rsidR="00E152F0" w:rsidRPr="00E152F0" w:rsidRDefault="00E152F0" w:rsidP="00E152F0">
      <w:pPr>
        <w:numPr>
          <w:ilvl w:val="0"/>
          <w:numId w:val="2"/>
        </w:numPr>
        <w:shd w:val="clear" w:color="auto" w:fill="F6F6F6"/>
        <w:spacing w:before="100" w:beforeAutospacing="1" w:after="100" w:afterAutospacing="1"/>
        <w:rPr>
          <w:rFonts w:ascii="Helvetica" w:eastAsia="Times New Roman" w:hAnsi="Helvetica" w:cs="Times New Roman"/>
          <w:color w:val="333333"/>
          <w:lang w:eastAsia="de-DE"/>
        </w:rPr>
      </w:pPr>
      <w:r w:rsidRPr="00E152F0">
        <w:rPr>
          <w:rFonts w:ascii="Helvetica" w:eastAsia="Times New Roman" w:hAnsi="Helvetica" w:cs="Times New Roman"/>
          <w:color w:val="333333"/>
          <w:lang w:eastAsia="de-DE"/>
        </w:rPr>
        <w:t>Das Mindestalter für eine Mitgliedschaft ist 18 Jahre, maximal sind 500 Mitglieder pro Club erlaubt, ihr Wohnort muss in Deutschland sein.</w:t>
      </w:r>
    </w:p>
    <w:p w14:paraId="04088B2E" w14:textId="77777777" w:rsidR="00E152F0" w:rsidRPr="00E152F0" w:rsidRDefault="00E152F0" w:rsidP="00E152F0">
      <w:pPr>
        <w:numPr>
          <w:ilvl w:val="0"/>
          <w:numId w:val="2"/>
        </w:numPr>
        <w:shd w:val="clear" w:color="auto" w:fill="F6F6F6"/>
        <w:spacing w:before="100" w:beforeAutospacing="1" w:after="100" w:afterAutospacing="1"/>
        <w:rPr>
          <w:rFonts w:ascii="Helvetica" w:eastAsia="Times New Roman" w:hAnsi="Helvetica" w:cs="Times New Roman"/>
          <w:color w:val="333333"/>
          <w:lang w:eastAsia="de-DE"/>
        </w:rPr>
      </w:pPr>
      <w:r w:rsidRPr="00E152F0">
        <w:rPr>
          <w:rFonts w:ascii="Helvetica" w:eastAsia="Times New Roman" w:hAnsi="Helvetica" w:cs="Times New Roman"/>
          <w:color w:val="333333"/>
          <w:lang w:eastAsia="de-DE"/>
        </w:rPr>
        <w:t>Sind Mitglieder unter 21 Jahre alt, bekommen sie höchstens 30 Gramm pro Monat, das Cannabis darf einen THC-Gehalt von zehn Prozent nicht überschreiten.</w:t>
      </w:r>
    </w:p>
    <w:p w14:paraId="56D01324" w14:textId="77777777" w:rsidR="00E152F0" w:rsidRPr="00E152F0" w:rsidRDefault="00E152F0" w:rsidP="00E152F0">
      <w:pPr>
        <w:numPr>
          <w:ilvl w:val="0"/>
          <w:numId w:val="2"/>
        </w:numPr>
        <w:shd w:val="clear" w:color="auto" w:fill="F6F6F6"/>
        <w:spacing w:before="100" w:beforeAutospacing="1" w:after="100" w:afterAutospacing="1"/>
        <w:rPr>
          <w:rFonts w:ascii="Helvetica" w:eastAsia="Times New Roman" w:hAnsi="Helvetica" w:cs="Times New Roman"/>
          <w:color w:val="333333"/>
          <w:lang w:eastAsia="de-DE"/>
        </w:rPr>
      </w:pPr>
      <w:r w:rsidRPr="00E152F0">
        <w:rPr>
          <w:rFonts w:ascii="Helvetica" w:eastAsia="Times New Roman" w:hAnsi="Helvetica" w:cs="Times New Roman"/>
          <w:color w:val="333333"/>
          <w:lang w:eastAsia="de-DE"/>
        </w:rPr>
        <w:t>Die Clubs müssen Jugendschutz-, Sucht- und Präventionsbeauftragte benennen und dürfen keine Werbung machen. Zudem müssen sie einen Mindestabstand von 100 Metern zu Schulen und anderen Kinder- und Jugendeinrichtungen sowie zu Spielplätzen einhalten.</w:t>
      </w:r>
    </w:p>
    <w:p w14:paraId="077B2519" w14:textId="77777777" w:rsidR="00E152F0" w:rsidRPr="00E152F0" w:rsidRDefault="00E152F0" w:rsidP="00E152F0">
      <w:pPr>
        <w:numPr>
          <w:ilvl w:val="0"/>
          <w:numId w:val="2"/>
        </w:numPr>
        <w:shd w:val="clear" w:color="auto" w:fill="F6F6F6"/>
        <w:spacing w:before="100" w:beforeAutospacing="1" w:after="100" w:afterAutospacing="1"/>
        <w:rPr>
          <w:rFonts w:ascii="Helvetica" w:eastAsia="Times New Roman" w:hAnsi="Helvetica" w:cs="Times New Roman"/>
          <w:color w:val="333333"/>
          <w:lang w:eastAsia="de-DE"/>
        </w:rPr>
      </w:pPr>
      <w:r w:rsidRPr="00E152F0">
        <w:rPr>
          <w:rFonts w:ascii="Helvetica" w:eastAsia="Times New Roman" w:hAnsi="Helvetica" w:cs="Times New Roman"/>
          <w:color w:val="333333"/>
          <w:lang w:eastAsia="de-DE"/>
        </w:rPr>
        <w:t>Eine Mitgliedschaft in mehreren Vereinen ist verboten.</w:t>
      </w:r>
    </w:p>
    <w:p w14:paraId="1A4ADB78" w14:textId="77777777" w:rsidR="00E152F0" w:rsidRPr="00E152F0" w:rsidRDefault="00E152F0" w:rsidP="00E152F0">
      <w:pPr>
        <w:numPr>
          <w:ilvl w:val="0"/>
          <w:numId w:val="2"/>
        </w:numPr>
        <w:shd w:val="clear" w:color="auto" w:fill="F6F6F6"/>
        <w:spacing w:before="100" w:beforeAutospacing="1" w:after="100" w:afterAutospacing="1"/>
        <w:rPr>
          <w:rFonts w:ascii="Helvetica" w:eastAsia="Times New Roman" w:hAnsi="Helvetica" w:cs="Times New Roman"/>
          <w:color w:val="333333"/>
          <w:lang w:eastAsia="de-DE"/>
        </w:rPr>
      </w:pPr>
      <w:r w:rsidRPr="00E152F0">
        <w:rPr>
          <w:rFonts w:ascii="Helvetica" w:eastAsia="Times New Roman" w:hAnsi="Helvetica" w:cs="Times New Roman"/>
          <w:color w:val="333333"/>
          <w:lang w:eastAsia="de-DE"/>
        </w:rPr>
        <w:t>Der Konsum von Cannabis in den Anbauvereinigungen ist nicht erlaubt.</w:t>
      </w:r>
    </w:p>
    <w:p w14:paraId="44D24497" w14:textId="77777777" w:rsidR="00E152F0" w:rsidRPr="00E152F0" w:rsidRDefault="00E152F0" w:rsidP="00E152F0">
      <w:pPr>
        <w:shd w:val="clear" w:color="auto" w:fill="F6F6F6"/>
        <w:outlineLvl w:val="1"/>
        <w:rPr>
          <w:rFonts w:ascii="NDRSansBlack" w:eastAsia="Times New Roman" w:hAnsi="NDRSansBlack" w:cs="Times New Roman"/>
          <w:color w:val="333333"/>
          <w:sz w:val="36"/>
          <w:szCs w:val="36"/>
          <w:lang w:eastAsia="de-DE"/>
        </w:rPr>
      </w:pPr>
      <w:hyperlink r:id="rId8" w:history="1">
        <w:r w:rsidRPr="00E152F0">
          <w:rPr>
            <w:rFonts w:ascii="NDRSansBlack" w:eastAsia="Times New Roman" w:hAnsi="NDRSansBlack" w:cs="Times New Roman"/>
            <w:color w:val="333333"/>
            <w:sz w:val="36"/>
            <w:szCs w:val="36"/>
            <w:lang w:eastAsia="de-DE"/>
          </w:rPr>
          <w:t>Wie sollen Minderjährige geschützt werden?</w:t>
        </w:r>
      </w:hyperlink>
    </w:p>
    <w:p w14:paraId="519E1EF5" w14:textId="77777777" w:rsidR="00E152F0" w:rsidRPr="00E152F0" w:rsidRDefault="00E152F0" w:rsidP="00E152F0">
      <w:pPr>
        <w:shd w:val="clear" w:color="auto" w:fill="F6F6F6"/>
        <w:spacing w:after="100" w:afterAutospacing="1"/>
        <w:rPr>
          <w:rFonts w:ascii="Helvetica" w:hAnsi="Helvetica" w:cs="Times New Roman"/>
          <w:color w:val="333333"/>
          <w:lang w:eastAsia="de-DE"/>
        </w:rPr>
      </w:pPr>
      <w:r w:rsidRPr="00E152F0">
        <w:rPr>
          <w:rFonts w:ascii="Helvetica" w:hAnsi="Helvetica" w:cs="Times New Roman"/>
          <w:color w:val="333333"/>
          <w:lang w:eastAsia="de-DE"/>
        </w:rPr>
        <w:t>Erwerb, Besitz und Anbau von Cannabis bleiben für Minderjährige verboten, werden aber nicht strafrechtlich verfolgt. Die Weitergabe von Cannabis an Minderjährige bleibt strafbar. Werden Jugendliche mit Cannabis erwischt, muss die Polizei die Eltern informieren und in schwierigen Fällen die Jugendämter einschalten. Minderjährigen Cannabis-Konsumenten soll die Teilnahme an Interventions- und Präventionsprogrammen angeboten werden. Das Bundesgesundheitsministerium hat eine Aufklärungskampagne für diese Zielgruppe gestartet.</w:t>
      </w:r>
    </w:p>
    <w:p w14:paraId="3A168F7F" w14:textId="77777777" w:rsidR="00E152F0" w:rsidRPr="00E152F0" w:rsidRDefault="00E152F0" w:rsidP="00E152F0">
      <w:pPr>
        <w:shd w:val="clear" w:color="auto" w:fill="F6F6F6"/>
        <w:outlineLvl w:val="1"/>
        <w:rPr>
          <w:rFonts w:ascii="NDRSansBlack" w:eastAsia="Times New Roman" w:hAnsi="NDRSansBlack" w:cs="Times New Roman"/>
          <w:color w:val="333333"/>
          <w:sz w:val="36"/>
          <w:szCs w:val="36"/>
          <w:lang w:eastAsia="de-DE"/>
        </w:rPr>
      </w:pPr>
      <w:hyperlink r:id="rId9" w:history="1">
        <w:r w:rsidRPr="00E152F0">
          <w:rPr>
            <w:rFonts w:ascii="NDRSansBlack" w:eastAsia="Times New Roman" w:hAnsi="NDRSansBlack" w:cs="Times New Roman"/>
            <w:color w:val="333333"/>
            <w:sz w:val="36"/>
            <w:szCs w:val="36"/>
            <w:lang w:eastAsia="de-DE"/>
          </w:rPr>
          <w:t>Ist Kiffen in der Öffentlichkeit erlaubt?</w:t>
        </w:r>
      </w:hyperlink>
    </w:p>
    <w:p w14:paraId="0E8BC399" w14:textId="77777777" w:rsidR="00E152F0" w:rsidRPr="00E152F0" w:rsidRDefault="00E152F0" w:rsidP="00E152F0">
      <w:pPr>
        <w:shd w:val="clear" w:color="auto" w:fill="F6F6F6"/>
        <w:spacing w:after="100" w:afterAutospacing="1"/>
        <w:rPr>
          <w:rFonts w:ascii="Helvetica" w:hAnsi="Helvetica" w:cs="Times New Roman"/>
          <w:color w:val="333333"/>
          <w:lang w:eastAsia="de-DE"/>
        </w:rPr>
      </w:pPr>
      <w:r w:rsidRPr="00E152F0">
        <w:rPr>
          <w:rFonts w:ascii="Helvetica" w:hAnsi="Helvetica" w:cs="Times New Roman"/>
          <w:color w:val="333333"/>
          <w:lang w:eastAsia="de-DE"/>
        </w:rPr>
        <w:t>Rund um Schulen, Kitas, Spielplätze und öffentliche Sportstätten ist der Cannabis-Konsum in einem Radius von 100 Metern verboten. In Fußgängerzonen darf laut Gesetz zwischen 7 und 20 Uhr nicht gekifft werden.</w:t>
      </w:r>
    </w:p>
    <w:p w14:paraId="22DB6A7F" w14:textId="77777777" w:rsidR="00E152F0" w:rsidRPr="00E152F0" w:rsidRDefault="00E152F0" w:rsidP="00E152F0">
      <w:pPr>
        <w:shd w:val="clear" w:color="auto" w:fill="F6F6F6"/>
        <w:outlineLvl w:val="1"/>
        <w:rPr>
          <w:rFonts w:ascii="NDRSansBlack" w:eastAsia="Times New Roman" w:hAnsi="NDRSansBlack" w:cs="Times New Roman"/>
          <w:color w:val="333333"/>
          <w:sz w:val="36"/>
          <w:szCs w:val="36"/>
          <w:lang w:eastAsia="de-DE"/>
        </w:rPr>
      </w:pPr>
      <w:hyperlink r:id="rId10" w:history="1">
        <w:r w:rsidRPr="00E152F0">
          <w:rPr>
            <w:rFonts w:ascii="NDRSansBlack" w:eastAsia="Times New Roman" w:hAnsi="NDRSansBlack" w:cs="Times New Roman"/>
            <w:color w:val="333333"/>
            <w:sz w:val="36"/>
            <w:szCs w:val="36"/>
            <w:lang w:eastAsia="de-DE"/>
          </w:rPr>
          <w:t>Bleibt Dealen strafbar?</w:t>
        </w:r>
      </w:hyperlink>
    </w:p>
    <w:p w14:paraId="56916087" w14:textId="77777777" w:rsidR="00E152F0" w:rsidRPr="00E152F0" w:rsidRDefault="00E152F0" w:rsidP="00E152F0">
      <w:pPr>
        <w:shd w:val="clear" w:color="auto" w:fill="F6F6F6"/>
        <w:spacing w:after="100" w:afterAutospacing="1"/>
        <w:rPr>
          <w:rFonts w:ascii="Helvetica" w:hAnsi="Helvetica" w:cs="Times New Roman"/>
          <w:color w:val="333333"/>
          <w:lang w:eastAsia="de-DE"/>
        </w:rPr>
      </w:pPr>
      <w:r w:rsidRPr="00E152F0">
        <w:rPr>
          <w:rFonts w:ascii="Helvetica" w:hAnsi="Helvetica" w:cs="Times New Roman"/>
          <w:color w:val="333333"/>
          <w:lang w:eastAsia="de-DE"/>
        </w:rPr>
        <w:t>Dealen mit Cannabis bleibt strafbar, auch für Minderjährige. Zum Schutz Minderjähriger werden einige Strafen verschärft. So wird etwa die Abgabe von Cannabis an Minderjährige mit mindestens zwei Jahren Freiheitsstrafe statt bisher einem Jahr geahndet.</w:t>
      </w:r>
    </w:p>
    <w:p w14:paraId="22310571" w14:textId="77777777" w:rsidR="00E152F0" w:rsidRPr="00E152F0" w:rsidRDefault="00E152F0" w:rsidP="00E152F0">
      <w:pPr>
        <w:shd w:val="clear" w:color="auto" w:fill="F6F6F6"/>
        <w:outlineLvl w:val="1"/>
        <w:rPr>
          <w:rFonts w:ascii="NDRSansBlack" w:eastAsia="Times New Roman" w:hAnsi="NDRSansBlack" w:cs="Times New Roman"/>
          <w:color w:val="333333"/>
          <w:sz w:val="36"/>
          <w:szCs w:val="36"/>
          <w:lang w:eastAsia="de-DE"/>
        </w:rPr>
      </w:pPr>
      <w:hyperlink r:id="rId11" w:history="1">
        <w:r w:rsidRPr="00E152F0">
          <w:rPr>
            <w:rFonts w:ascii="NDRSansBlack" w:eastAsia="Times New Roman" w:hAnsi="NDRSansBlack" w:cs="Times New Roman"/>
            <w:color w:val="333333"/>
            <w:sz w:val="36"/>
            <w:szCs w:val="36"/>
            <w:lang w:eastAsia="de-DE"/>
          </w:rPr>
          <w:t>Wie wird Cannabis-Konsum im Straßenverkehr geahndet?</w:t>
        </w:r>
      </w:hyperlink>
    </w:p>
    <w:p w14:paraId="4DAA9731" w14:textId="77777777" w:rsidR="00E152F0" w:rsidRPr="00E152F0" w:rsidRDefault="00E152F0" w:rsidP="00E152F0">
      <w:pPr>
        <w:shd w:val="clear" w:color="auto" w:fill="F6F6F6"/>
        <w:spacing w:after="100" w:afterAutospacing="1"/>
        <w:rPr>
          <w:rFonts w:ascii="Helvetica" w:hAnsi="Helvetica" w:cs="Times New Roman"/>
          <w:color w:val="333333"/>
          <w:lang w:eastAsia="de-DE"/>
        </w:rPr>
      </w:pPr>
      <w:r w:rsidRPr="00E152F0">
        <w:rPr>
          <w:rFonts w:ascii="Helvetica" w:hAnsi="Helvetica" w:cs="Times New Roman"/>
          <w:color w:val="333333"/>
          <w:lang w:eastAsia="de-DE"/>
        </w:rPr>
        <w:t>Das Bundesverkehrsministerium soll zeitnah einen Grenzwert für den Cannabis-Wirkstoff THC vorschlagen, um eine Regelung wie bei der 0,5-Promille-Grenze bei Alkohol festzulegen. Bisher gilt ein striktes Verbot, unter dem Einfluss von Cannabis Auto oder Motorrad zu fahren. Es drohen mindestens 500 Euro Bußgeld, ein monatelanges Fahrverbot, zwei Punkte in Flensburg und - im schlimmsten Fall - der Entzug der Fahrerlaubnis.</w:t>
      </w:r>
    </w:p>
    <w:p w14:paraId="24771628" w14:textId="77777777" w:rsidR="00E152F0" w:rsidRPr="00E152F0" w:rsidRDefault="00E152F0" w:rsidP="00E152F0">
      <w:pPr>
        <w:shd w:val="clear" w:color="auto" w:fill="F6F6F6"/>
        <w:outlineLvl w:val="1"/>
        <w:rPr>
          <w:rFonts w:ascii="NDRSansBlack" w:eastAsia="Times New Roman" w:hAnsi="NDRSansBlack" w:cs="Times New Roman"/>
          <w:color w:val="333333"/>
          <w:sz w:val="36"/>
          <w:szCs w:val="36"/>
          <w:lang w:eastAsia="de-DE"/>
        </w:rPr>
      </w:pPr>
      <w:hyperlink r:id="rId12" w:history="1">
        <w:r w:rsidRPr="00E152F0">
          <w:rPr>
            <w:rFonts w:ascii="NDRSansBlack" w:eastAsia="Times New Roman" w:hAnsi="NDRSansBlack" w:cs="Times New Roman"/>
            <w:color w:val="333333"/>
            <w:sz w:val="36"/>
            <w:szCs w:val="36"/>
            <w:lang w:eastAsia="de-DE"/>
          </w:rPr>
          <w:t>Ist auch ein kommerzieller Handel geplant?</w:t>
        </w:r>
      </w:hyperlink>
    </w:p>
    <w:p w14:paraId="0799D0D4" w14:textId="77777777" w:rsidR="00E152F0" w:rsidRPr="00E152F0" w:rsidRDefault="00E152F0" w:rsidP="00E152F0">
      <w:pPr>
        <w:shd w:val="clear" w:color="auto" w:fill="F6F6F6"/>
        <w:spacing w:after="100" w:afterAutospacing="1"/>
        <w:rPr>
          <w:rFonts w:ascii="Helvetica" w:hAnsi="Helvetica" w:cs="Times New Roman"/>
          <w:color w:val="333333"/>
          <w:lang w:eastAsia="de-DE"/>
        </w:rPr>
      </w:pPr>
      <w:r w:rsidRPr="00E152F0">
        <w:rPr>
          <w:rFonts w:ascii="Helvetica" w:hAnsi="Helvetica" w:cs="Times New Roman"/>
          <w:color w:val="333333"/>
          <w:lang w:eastAsia="de-DE"/>
        </w:rPr>
        <w:t>Ja, die Bundesregierung will dies aber erst in einer zweiten Stufe und über ein weiteres Gesetz regeln, das derzeit vorbereitet wird.</w:t>
      </w:r>
      <w:r w:rsidRPr="00E152F0">
        <w:rPr>
          <w:rFonts w:ascii="Helvetica" w:hAnsi="Helvetica" w:cs="Times New Roman"/>
          <w:b/>
          <w:bCs/>
          <w:color w:val="333333"/>
          <w:lang w:eastAsia="de-DE"/>
        </w:rPr>
        <w:t> </w:t>
      </w:r>
      <w:r w:rsidRPr="00E152F0">
        <w:rPr>
          <w:rFonts w:ascii="Helvetica" w:hAnsi="Helvetica" w:cs="Times New Roman"/>
          <w:color w:val="333333"/>
          <w:lang w:eastAsia="de-DE"/>
        </w:rPr>
        <w:t>Geplant ist, den Verkauf in Apotheken oder staatlich lizenzierten Geschäften in Modellregionen zu erproben. Welche Regionen dafür ausgewählt werden, steht noch nicht fest. Die Projekte sollen wissenschaftlich begleitet werden und auf fünf Jahre befristet sein.</w:t>
      </w:r>
    </w:p>
    <w:p w14:paraId="32ED15C1" w14:textId="77777777" w:rsidR="00E152F0" w:rsidRPr="00E152F0" w:rsidRDefault="00E152F0" w:rsidP="00E152F0">
      <w:pPr>
        <w:shd w:val="clear" w:color="auto" w:fill="F6F6F6"/>
        <w:outlineLvl w:val="1"/>
        <w:rPr>
          <w:rFonts w:ascii="NDRSansBlack" w:eastAsia="Times New Roman" w:hAnsi="NDRSansBlack" w:cs="Times New Roman"/>
          <w:color w:val="333333"/>
          <w:sz w:val="36"/>
          <w:szCs w:val="36"/>
          <w:lang w:eastAsia="de-DE"/>
        </w:rPr>
      </w:pPr>
      <w:hyperlink r:id="rId13" w:history="1">
        <w:r w:rsidRPr="00E152F0">
          <w:rPr>
            <w:rFonts w:ascii="NDRSansBlack" w:eastAsia="Times New Roman" w:hAnsi="NDRSansBlack" w:cs="Times New Roman"/>
            <w:color w:val="333333"/>
            <w:sz w:val="36"/>
            <w:szCs w:val="36"/>
            <w:lang w:eastAsia="de-DE"/>
          </w:rPr>
          <w:t>Welche Gesetze galten bislang in Deutschland?</w:t>
        </w:r>
      </w:hyperlink>
    </w:p>
    <w:p w14:paraId="4C68648E" w14:textId="77777777" w:rsidR="00E152F0" w:rsidRPr="00E152F0" w:rsidRDefault="00E152F0" w:rsidP="00E152F0">
      <w:pPr>
        <w:shd w:val="clear" w:color="auto" w:fill="F6F6F6"/>
        <w:spacing w:after="100" w:afterAutospacing="1"/>
        <w:rPr>
          <w:rFonts w:ascii="Helvetica" w:hAnsi="Helvetica" w:cs="Times New Roman"/>
          <w:color w:val="333333"/>
          <w:lang w:eastAsia="de-DE"/>
        </w:rPr>
      </w:pPr>
      <w:r w:rsidRPr="00E152F0">
        <w:rPr>
          <w:rFonts w:ascii="Helvetica" w:hAnsi="Helvetica" w:cs="Times New Roman"/>
          <w:color w:val="333333"/>
          <w:lang w:eastAsia="de-DE"/>
        </w:rPr>
        <w:t>Im Gegensatz zu legalen Suchtstoffen wie Tabak und Alkohol galt Cannabis in Deutschland bislang als illegale Substanz, die neben Drogen wie etwa Heroin und MDMA ("Ecstasy") unter das Betäubungsmittelgesetz (BtMG) fiel. Somit war jeglicher Besitz von Cannabis und Cannabisprodukten (Haschisch, Marihuana) bis Ende März strafbar. Bei einer geringen Menge zum Eigengebrauch konnte die Staatsanwaltschaft von einer Strafverfolgung absehen. Die Grenzen, bis zu wie viel Gramm eine Menge als gering eingestuft wurde, variierten je nach Bundesland.</w:t>
      </w:r>
    </w:p>
    <w:p w14:paraId="5BE67473" w14:textId="77777777" w:rsidR="00E152F0" w:rsidRPr="00E152F0" w:rsidRDefault="00E152F0" w:rsidP="00E152F0">
      <w:pPr>
        <w:shd w:val="clear" w:color="auto" w:fill="F6F6F6"/>
        <w:outlineLvl w:val="1"/>
        <w:rPr>
          <w:rFonts w:ascii="NDRSansBlack" w:eastAsia="Times New Roman" w:hAnsi="NDRSansBlack" w:cs="Times New Roman"/>
          <w:color w:val="333333"/>
          <w:sz w:val="36"/>
          <w:szCs w:val="36"/>
          <w:lang w:eastAsia="de-DE"/>
        </w:rPr>
      </w:pPr>
      <w:hyperlink r:id="rId14" w:history="1">
        <w:r w:rsidRPr="00E152F0">
          <w:rPr>
            <w:rFonts w:ascii="NDRSansBlack" w:eastAsia="Times New Roman" w:hAnsi="NDRSansBlack" w:cs="Times New Roman"/>
            <w:color w:val="333333"/>
            <w:sz w:val="36"/>
            <w:szCs w:val="36"/>
            <w:lang w:eastAsia="de-DE"/>
          </w:rPr>
          <w:t>Was gilt für frühere Verurteilungen und laufende Verfahren?</w:t>
        </w:r>
      </w:hyperlink>
    </w:p>
    <w:p w14:paraId="330E49F4" w14:textId="77777777" w:rsidR="00E152F0" w:rsidRPr="00E152F0" w:rsidRDefault="00E152F0" w:rsidP="00E152F0">
      <w:pPr>
        <w:shd w:val="clear" w:color="auto" w:fill="F6F6F6"/>
        <w:spacing w:after="100" w:afterAutospacing="1"/>
        <w:rPr>
          <w:rFonts w:ascii="Helvetica" w:hAnsi="Helvetica" w:cs="Times New Roman"/>
          <w:color w:val="333333"/>
          <w:lang w:eastAsia="de-DE"/>
        </w:rPr>
      </w:pPr>
      <w:r w:rsidRPr="00E152F0">
        <w:rPr>
          <w:rFonts w:ascii="Helvetica" w:hAnsi="Helvetica" w:cs="Times New Roman"/>
          <w:color w:val="333333"/>
          <w:lang w:eastAsia="de-DE"/>
        </w:rPr>
        <w:t>Frühere Verurteilungen wegen Besitzes oder Eigenanbaus bis 25 Gramm oder maximal drei Pflanzen können auf Antrag aus dem Bundeszentralregister gelöscht werden. Entsprechende laufende Straf- und Ermittlungsverfahren werden beendet.</w:t>
      </w:r>
    </w:p>
    <w:p w14:paraId="4637D7E1" w14:textId="77777777" w:rsidR="00E152F0" w:rsidRPr="00E152F0" w:rsidRDefault="00E152F0" w:rsidP="00E152F0">
      <w:pPr>
        <w:shd w:val="clear" w:color="auto" w:fill="F6F6F6"/>
        <w:outlineLvl w:val="1"/>
        <w:rPr>
          <w:rFonts w:ascii="NDRSansBlack" w:eastAsia="Times New Roman" w:hAnsi="NDRSansBlack" w:cs="Times New Roman"/>
          <w:color w:val="333333"/>
          <w:sz w:val="36"/>
          <w:szCs w:val="36"/>
          <w:lang w:eastAsia="de-DE"/>
        </w:rPr>
      </w:pPr>
      <w:hyperlink r:id="rId15" w:history="1">
        <w:r w:rsidRPr="00E152F0">
          <w:rPr>
            <w:rFonts w:ascii="NDRSansBlack" w:eastAsia="Times New Roman" w:hAnsi="NDRSansBlack" w:cs="Times New Roman"/>
            <w:color w:val="333333"/>
            <w:sz w:val="36"/>
            <w:szCs w:val="36"/>
            <w:lang w:eastAsia="de-DE"/>
          </w:rPr>
          <w:t>Warum ist das Gesetz so in der Kritik?</w:t>
        </w:r>
      </w:hyperlink>
    </w:p>
    <w:p w14:paraId="67619C17" w14:textId="77777777" w:rsidR="00E152F0" w:rsidRPr="00E152F0" w:rsidRDefault="00E152F0" w:rsidP="00E152F0">
      <w:pPr>
        <w:shd w:val="clear" w:color="auto" w:fill="F6F6F6"/>
        <w:spacing w:after="100" w:afterAutospacing="1"/>
        <w:rPr>
          <w:rFonts w:ascii="Helvetica" w:hAnsi="Helvetica" w:cs="Times New Roman"/>
          <w:color w:val="333333"/>
          <w:lang w:eastAsia="de-DE"/>
        </w:rPr>
      </w:pPr>
      <w:r w:rsidRPr="00E152F0">
        <w:rPr>
          <w:rFonts w:ascii="Helvetica" w:hAnsi="Helvetica" w:cs="Times New Roman"/>
          <w:color w:val="333333"/>
          <w:lang w:eastAsia="de-DE"/>
        </w:rPr>
        <w:t>Der Widerstand gegen das Gesetz war parteiübergreifend groß. Die Union etwa verwies auf zahlreiche Gesundheitsgefahren, darunter psychische Erkrankungen. Ähnliche Warnungen kamen aus der Ärzteschaft, etwa von Verbänden der Kinder- und Jugendmediziner. Sie verweisen darauf, dass Cannabiskonsum besonders für Jugendliche und junge Erwachsene gefährlich sei, da sich deren Gehirn noch bis zu einem Alter von 25 Jahren verändere. </w:t>
      </w:r>
      <w:r w:rsidRPr="00E152F0">
        <w:rPr>
          <w:rFonts w:ascii="Helvetica" w:hAnsi="Helvetica" w:cs="Times New Roman"/>
          <w:color w:val="333333"/>
          <w:lang w:eastAsia="de-DE"/>
        </w:rPr>
        <w:br/>
      </w:r>
      <w:r w:rsidRPr="00E152F0">
        <w:rPr>
          <w:rFonts w:ascii="Helvetica" w:hAnsi="Helvetica" w:cs="Times New Roman"/>
          <w:color w:val="333333"/>
          <w:lang w:eastAsia="de-DE"/>
        </w:rPr>
        <w:br/>
        <w:t>Mehrere Landesjustizminister, auch von SPD und Grünen, befürchten eine Überforderung der Justiz. Die Bundesländer müssen die neuen Regeln umsetzen, ihre Einhaltung kontrollieren und die Amnestie für Cannabis-Vergehen umsetzen. Das bedeutet einen erheblichen Zeit- und Personalaufwand für die Gerichte. Auch die Gewerkschaft der Polizei (GdP) befürchtet eine starke Mehrbelastung.</w:t>
      </w:r>
    </w:p>
    <w:p w14:paraId="26AE17E4" w14:textId="77777777" w:rsidR="00E152F0" w:rsidRPr="00E152F0" w:rsidRDefault="00E152F0" w:rsidP="00E152F0">
      <w:pPr>
        <w:shd w:val="clear" w:color="auto" w:fill="F6F6F6"/>
        <w:outlineLvl w:val="1"/>
        <w:rPr>
          <w:rFonts w:ascii="NDRSansBlack" w:eastAsia="Times New Roman" w:hAnsi="NDRSansBlack" w:cs="Times New Roman"/>
          <w:color w:val="333333"/>
          <w:sz w:val="36"/>
          <w:szCs w:val="36"/>
          <w:lang w:eastAsia="de-DE"/>
        </w:rPr>
      </w:pPr>
      <w:hyperlink r:id="rId16" w:history="1">
        <w:r w:rsidRPr="00E152F0">
          <w:rPr>
            <w:rFonts w:ascii="NDRSansBlack" w:eastAsia="Times New Roman" w:hAnsi="NDRSansBlack" w:cs="Times New Roman"/>
            <w:color w:val="333333"/>
            <w:sz w:val="36"/>
            <w:szCs w:val="36"/>
            <w:lang w:eastAsia="de-DE"/>
          </w:rPr>
          <w:t>Was genau ist Cannabis?</w:t>
        </w:r>
      </w:hyperlink>
    </w:p>
    <w:p w14:paraId="7FD75121" w14:textId="77777777" w:rsidR="00E152F0" w:rsidRPr="00E152F0" w:rsidRDefault="00E152F0" w:rsidP="00E152F0">
      <w:pPr>
        <w:shd w:val="clear" w:color="auto" w:fill="F6F6F6"/>
        <w:spacing w:after="100" w:afterAutospacing="1"/>
        <w:rPr>
          <w:rFonts w:ascii="Helvetica" w:hAnsi="Helvetica" w:cs="Times New Roman"/>
          <w:color w:val="333333"/>
          <w:lang w:eastAsia="de-DE"/>
        </w:rPr>
      </w:pPr>
      <w:r w:rsidRPr="00E152F0">
        <w:rPr>
          <w:rFonts w:ascii="Helvetica" w:hAnsi="Helvetica" w:cs="Times New Roman"/>
          <w:color w:val="333333"/>
          <w:lang w:eastAsia="de-DE"/>
        </w:rPr>
        <w:t>Cannabis ist die lateinische Bezeichnung für die Hanfpflanze, die seit Jahrtausenden als Rohstoff genutzt wird. Aus den weiblichen Pflanzen lassen sich Rauschmittel gewinnen - Marihuana aus getrockneten Pflanzenteilen (meist Blüten), Haschisch und Haschisch-Öl aus dem extrahierten Harz der weiblichen Blüten. Für die berauschende Wirkung ist das THC (</w:t>
      </w:r>
      <w:proofErr w:type="spellStart"/>
      <w:r w:rsidRPr="00E152F0">
        <w:rPr>
          <w:rFonts w:ascii="Helvetica" w:hAnsi="Helvetica" w:cs="Times New Roman"/>
          <w:color w:val="333333"/>
          <w:lang w:eastAsia="de-DE"/>
        </w:rPr>
        <w:t>Tetrahydrocannabinol</w:t>
      </w:r>
      <w:proofErr w:type="spellEnd"/>
      <w:r w:rsidRPr="00E152F0">
        <w:rPr>
          <w:rFonts w:ascii="Helvetica" w:hAnsi="Helvetica" w:cs="Times New Roman"/>
          <w:color w:val="333333"/>
          <w:lang w:eastAsia="de-DE"/>
        </w:rPr>
        <w:t>) verantwortlich.</w:t>
      </w:r>
    </w:p>
    <w:p w14:paraId="02504DE3" w14:textId="77777777" w:rsidR="00E152F0" w:rsidRPr="00E152F0" w:rsidRDefault="00E152F0" w:rsidP="00E152F0">
      <w:pPr>
        <w:shd w:val="clear" w:color="auto" w:fill="F6F6F6"/>
        <w:outlineLvl w:val="1"/>
        <w:rPr>
          <w:rFonts w:ascii="NDRSansBlack" w:eastAsia="Times New Roman" w:hAnsi="NDRSansBlack" w:cs="Times New Roman"/>
          <w:color w:val="333333"/>
          <w:sz w:val="36"/>
          <w:szCs w:val="36"/>
          <w:lang w:eastAsia="de-DE"/>
        </w:rPr>
      </w:pPr>
      <w:hyperlink r:id="rId17" w:history="1">
        <w:r w:rsidRPr="00E152F0">
          <w:rPr>
            <w:rFonts w:ascii="NDRSansBlack" w:eastAsia="Times New Roman" w:hAnsi="NDRSansBlack" w:cs="Times New Roman"/>
            <w:color w:val="333333"/>
            <w:sz w:val="36"/>
            <w:szCs w:val="36"/>
            <w:lang w:eastAsia="de-DE"/>
          </w:rPr>
          <w:t>Wie wirkt THC?</w:t>
        </w:r>
      </w:hyperlink>
    </w:p>
    <w:p w14:paraId="5DC8AA58" w14:textId="77777777" w:rsidR="00E152F0" w:rsidRPr="00E152F0" w:rsidRDefault="00E152F0" w:rsidP="00E152F0">
      <w:pPr>
        <w:shd w:val="clear" w:color="auto" w:fill="F6F6F6"/>
        <w:spacing w:after="100" w:afterAutospacing="1"/>
        <w:rPr>
          <w:rFonts w:ascii="Helvetica" w:hAnsi="Helvetica" w:cs="Times New Roman"/>
          <w:color w:val="333333"/>
          <w:lang w:eastAsia="de-DE"/>
        </w:rPr>
      </w:pPr>
      <w:r w:rsidRPr="00E152F0">
        <w:rPr>
          <w:rFonts w:ascii="Helvetica" w:hAnsi="Helvetica" w:cs="Times New Roman"/>
          <w:color w:val="333333"/>
          <w:lang w:eastAsia="de-DE"/>
        </w:rPr>
        <w:t>THC beeinflusst das zentrale Nervensystem. In kleinen Dosen kann es Euphorie, Angstverlust, Beruhigung und Schläfrigkeit auslösen und wird daher häufig mit der Wirkung von Alkohol verglichen. THC kann aber auch Übelkeit und Brechreiz unterdrücken. Erklärt wird die Wirkung damit, dass das pflanzliche THC die körpereigenen Cannabis-Rezeptoren aus der Balance bringt. Der menschliche Körper verfügt über ein eigenes Cannabis-System (</w:t>
      </w:r>
      <w:proofErr w:type="spellStart"/>
      <w:r w:rsidRPr="00E152F0">
        <w:rPr>
          <w:rFonts w:ascii="Helvetica" w:hAnsi="Helvetica" w:cs="Times New Roman"/>
          <w:color w:val="333333"/>
          <w:lang w:eastAsia="de-DE"/>
        </w:rPr>
        <w:t>Endocannabinoide</w:t>
      </w:r>
      <w:proofErr w:type="spellEnd"/>
      <w:r w:rsidRPr="00E152F0">
        <w:rPr>
          <w:rFonts w:ascii="Helvetica" w:hAnsi="Helvetica" w:cs="Times New Roman"/>
          <w:color w:val="333333"/>
          <w:lang w:eastAsia="de-DE"/>
        </w:rPr>
        <w:t>), das Teil des Nervensystems ist und sehr viele Körperfunktionen mitregelt.</w:t>
      </w:r>
    </w:p>
    <w:p w14:paraId="763BEA9A" w14:textId="77777777" w:rsidR="00E152F0" w:rsidRPr="00E152F0" w:rsidRDefault="00E152F0" w:rsidP="00E152F0">
      <w:pPr>
        <w:shd w:val="clear" w:color="auto" w:fill="F6F6F6"/>
        <w:outlineLvl w:val="1"/>
        <w:rPr>
          <w:rFonts w:ascii="NDRSansBlack" w:eastAsia="Times New Roman" w:hAnsi="NDRSansBlack" w:cs="Times New Roman"/>
          <w:color w:val="333333"/>
          <w:sz w:val="36"/>
          <w:szCs w:val="36"/>
          <w:lang w:eastAsia="de-DE"/>
        </w:rPr>
      </w:pPr>
      <w:hyperlink r:id="rId18" w:history="1">
        <w:r w:rsidRPr="00E152F0">
          <w:rPr>
            <w:rFonts w:ascii="NDRSansBlack" w:eastAsia="Times New Roman" w:hAnsi="NDRSansBlack" w:cs="Times New Roman"/>
            <w:color w:val="333333"/>
            <w:sz w:val="36"/>
            <w:szCs w:val="36"/>
            <w:lang w:eastAsia="de-DE"/>
          </w:rPr>
          <w:t>Wie wird Cannabis in der Medizin eingesetzt?</w:t>
        </w:r>
      </w:hyperlink>
    </w:p>
    <w:p w14:paraId="73A417B8" w14:textId="77777777" w:rsidR="00E152F0" w:rsidRPr="00E152F0" w:rsidRDefault="00E152F0" w:rsidP="00E152F0">
      <w:pPr>
        <w:shd w:val="clear" w:color="auto" w:fill="F6F6F6"/>
        <w:spacing w:after="100" w:afterAutospacing="1"/>
        <w:rPr>
          <w:rFonts w:ascii="Helvetica" w:hAnsi="Helvetica" w:cs="Times New Roman"/>
          <w:color w:val="333333"/>
          <w:lang w:eastAsia="de-DE"/>
        </w:rPr>
      </w:pPr>
      <w:r w:rsidRPr="00E152F0">
        <w:rPr>
          <w:rFonts w:ascii="Helvetica" w:hAnsi="Helvetica" w:cs="Times New Roman"/>
          <w:color w:val="333333"/>
          <w:lang w:eastAsia="de-DE"/>
        </w:rPr>
        <w:t xml:space="preserve">Seit 2017 ist der Einsatz von Cannabis als Medizin in begründeten Einzelfällen zulässig. Mit den Cannabis-Arzneien, die auf Rezept erhältlich sind, werden seither vor allem Schmerzen behandelt. Wirkstoffgehalt und Zusammensetzung werden regelmäßig kontrolliert. Die bereits bestehenden Regelungen zu </w:t>
      </w:r>
      <w:proofErr w:type="spellStart"/>
      <w:r w:rsidRPr="00E152F0">
        <w:rPr>
          <w:rFonts w:ascii="Helvetica" w:hAnsi="Helvetica" w:cs="Times New Roman"/>
          <w:color w:val="333333"/>
          <w:lang w:eastAsia="de-DE"/>
        </w:rPr>
        <w:t>Medizinal</w:t>
      </w:r>
      <w:proofErr w:type="spellEnd"/>
      <w:r w:rsidRPr="00E152F0">
        <w:rPr>
          <w:rFonts w:ascii="Helvetica" w:hAnsi="Helvetica" w:cs="Times New Roman"/>
          <w:color w:val="333333"/>
          <w:lang w:eastAsia="de-DE"/>
        </w:rPr>
        <w:t>-Cannabis sind im Wesentlichen inhaltlich unverändert geblieben.</w:t>
      </w:r>
    </w:p>
    <w:p w14:paraId="792EDEC2" w14:textId="77777777" w:rsidR="00E152F0" w:rsidRPr="00E152F0" w:rsidRDefault="00E152F0" w:rsidP="00E152F0">
      <w:pPr>
        <w:shd w:val="clear" w:color="auto" w:fill="F6F6F6"/>
        <w:outlineLvl w:val="1"/>
        <w:rPr>
          <w:rFonts w:ascii="NDRSansBlack" w:eastAsia="Times New Roman" w:hAnsi="NDRSansBlack" w:cs="Times New Roman"/>
          <w:color w:val="333333"/>
          <w:sz w:val="36"/>
          <w:szCs w:val="36"/>
          <w:lang w:eastAsia="de-DE"/>
        </w:rPr>
      </w:pPr>
      <w:hyperlink r:id="rId19" w:history="1">
        <w:r w:rsidRPr="00E152F0">
          <w:rPr>
            <w:rFonts w:ascii="NDRSansBlack" w:eastAsia="Times New Roman" w:hAnsi="NDRSansBlack" w:cs="Times New Roman"/>
            <w:color w:val="333333"/>
            <w:sz w:val="36"/>
            <w:szCs w:val="36"/>
            <w:lang w:eastAsia="de-DE"/>
          </w:rPr>
          <w:t>Wie gefährlich ist Cannabis-Konsum?</w:t>
        </w:r>
      </w:hyperlink>
    </w:p>
    <w:p w14:paraId="1624AE7E" w14:textId="77777777" w:rsidR="00E152F0" w:rsidRPr="00E152F0" w:rsidRDefault="00E152F0" w:rsidP="00E152F0">
      <w:pPr>
        <w:shd w:val="clear" w:color="auto" w:fill="F6F6F6"/>
        <w:spacing w:after="100" w:afterAutospacing="1"/>
        <w:rPr>
          <w:rFonts w:ascii="Helvetica" w:hAnsi="Helvetica" w:cs="Times New Roman"/>
          <w:color w:val="333333"/>
          <w:lang w:eastAsia="de-DE"/>
        </w:rPr>
      </w:pPr>
      <w:r w:rsidRPr="00E152F0">
        <w:rPr>
          <w:rFonts w:ascii="Helvetica" w:hAnsi="Helvetica" w:cs="Times New Roman"/>
          <w:color w:val="333333"/>
          <w:lang w:eastAsia="de-DE"/>
        </w:rPr>
        <w:t>Langfristiger Cannabis-Konsum ist Experten zufolge mit seelischen, sozialen und körperlichen Risiken verbunden. Nach heutigem Kenntnisstand geht man aber davon aus, dass gravierende Hirnschäden, wie sie von Alkohol bekannt sind, nicht verursacht werden. Diverse Studien liefern jedoch Hinweise für einen Zusammenhang zwischen regelmäßigem Cannabis-Konsum und Psychosen, demnach steigt das Risiko bei hochpotentem Cannabis (THC-Gehalt über 10 Prozent) deutlich an. Die Gefahr, dass sich Cannabis als "Einstiegsdroge" etabliert, wurde lange kontrovers diskutiert. Laut Deutscher Suchthilfe (DHS) steigt jedoch nur ein geringer Anteil der Cannabis-Konsumenten langfristig auf härtere Drogen um.</w:t>
      </w:r>
    </w:p>
    <w:p w14:paraId="1846CE8C" w14:textId="77777777" w:rsidR="00E152F0" w:rsidRPr="00E152F0" w:rsidRDefault="00E152F0" w:rsidP="00E152F0">
      <w:pPr>
        <w:rPr>
          <w:rFonts w:ascii="Times New Roman" w:eastAsia="Times New Roman" w:hAnsi="Times New Roman" w:cs="Times New Roman"/>
          <w:lang w:eastAsia="de-DE"/>
        </w:rPr>
      </w:pPr>
    </w:p>
    <w:p w14:paraId="6F6EA23B" w14:textId="7FAC6F46" w:rsidR="007B18AE" w:rsidRDefault="005737B0">
      <w:r>
        <w:t xml:space="preserve">Quelle: NDR </w:t>
      </w:r>
      <w:r w:rsidR="00EF5CC7">
        <w:t>Info</w:t>
      </w:r>
    </w:p>
    <w:p w14:paraId="5BC49E8C" w14:textId="1429341E" w:rsidR="00485EE6" w:rsidRDefault="00485EE6">
      <w:r w:rsidRPr="00485EE6">
        <w:t>https://www.ndr.de/ratgeber/verbraucher/Cannabis-Legalisierung-in-Deutschland-Welche-Regeln-gelten,cannabisfaq100.html#:~:text=Seit%20dem%201.%20April%202024,Erwachsene%20unter%20bestimmten%20Vorgaben%20legal.</w:t>
      </w:r>
      <w:bookmarkStart w:id="0" w:name="_GoBack"/>
      <w:bookmarkEnd w:id="0"/>
    </w:p>
    <w:sectPr w:rsidR="00485EE6" w:rsidSect="00EB3B6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NDRSansBlack">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403F90"/>
    <w:multiLevelType w:val="multilevel"/>
    <w:tmpl w:val="5FE09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355255"/>
    <w:multiLevelType w:val="multilevel"/>
    <w:tmpl w:val="8BD87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drawingGridHorizontalSpacing w:val="181"/>
  <w:drawingGridVerticalSpacing w:val="181"/>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2F0"/>
    <w:rsid w:val="000617E2"/>
    <w:rsid w:val="00106BEB"/>
    <w:rsid w:val="00382CEE"/>
    <w:rsid w:val="00485EE6"/>
    <w:rsid w:val="004A2B42"/>
    <w:rsid w:val="005737B0"/>
    <w:rsid w:val="005E3B91"/>
    <w:rsid w:val="006E1348"/>
    <w:rsid w:val="00E152F0"/>
    <w:rsid w:val="00EB3B6D"/>
    <w:rsid w:val="00EF5C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E5239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617E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E152F0"/>
    <w:pPr>
      <w:spacing w:before="100" w:beforeAutospacing="1" w:after="100" w:afterAutospacing="1"/>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4A2B42"/>
  </w:style>
  <w:style w:type="character" w:customStyle="1" w:styleId="berschrift2Zchn">
    <w:name w:val="Überschrift 2 Zchn"/>
    <w:basedOn w:val="Absatz-Standardschriftart"/>
    <w:link w:val="berschrift2"/>
    <w:uiPriority w:val="9"/>
    <w:rsid w:val="00E152F0"/>
    <w:rPr>
      <w:rFonts w:ascii="Times New Roman" w:hAnsi="Times New Roman" w:cs="Times New Roman"/>
      <w:b/>
      <w:bCs/>
      <w:sz w:val="36"/>
      <w:szCs w:val="36"/>
      <w:lang w:eastAsia="de-DE"/>
    </w:rPr>
  </w:style>
  <w:style w:type="character" w:styleId="Link">
    <w:name w:val="Hyperlink"/>
    <w:basedOn w:val="Absatz-Standardschriftart"/>
    <w:uiPriority w:val="99"/>
    <w:semiHidden/>
    <w:unhideWhenUsed/>
    <w:rsid w:val="00E152F0"/>
    <w:rPr>
      <w:color w:val="0000FF"/>
      <w:u w:val="single"/>
    </w:rPr>
  </w:style>
  <w:style w:type="paragraph" w:styleId="StandardWeb">
    <w:name w:val="Normal (Web)"/>
    <w:basedOn w:val="Standard"/>
    <w:uiPriority w:val="99"/>
    <w:semiHidden/>
    <w:unhideWhenUsed/>
    <w:rsid w:val="00E152F0"/>
    <w:pPr>
      <w:spacing w:before="100" w:beforeAutospacing="1" w:after="100" w:afterAutospacing="1"/>
    </w:pPr>
    <w:rPr>
      <w:rFonts w:ascii="Times New Roman" w:hAnsi="Times New Roman" w:cs="Times New Roman"/>
      <w:lang w:eastAsia="de-DE"/>
    </w:rPr>
  </w:style>
  <w:style w:type="character" w:customStyle="1" w:styleId="apple-converted-space">
    <w:name w:val="apple-converted-space"/>
    <w:basedOn w:val="Absatz-Standardschriftart"/>
    <w:rsid w:val="00E152F0"/>
  </w:style>
  <w:style w:type="character" w:customStyle="1" w:styleId="berschrift1Zchn">
    <w:name w:val="Überschrift 1 Zchn"/>
    <w:basedOn w:val="Absatz-Standardschriftart"/>
    <w:link w:val="berschrift1"/>
    <w:uiPriority w:val="9"/>
    <w:rsid w:val="000617E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527133">
      <w:bodyDiv w:val="1"/>
      <w:marLeft w:val="0"/>
      <w:marRight w:val="0"/>
      <w:marTop w:val="0"/>
      <w:marBottom w:val="0"/>
      <w:divBdr>
        <w:top w:val="none" w:sz="0" w:space="0" w:color="auto"/>
        <w:left w:val="none" w:sz="0" w:space="0" w:color="auto"/>
        <w:bottom w:val="none" w:sz="0" w:space="0" w:color="auto"/>
        <w:right w:val="none" w:sz="0" w:space="0" w:color="auto"/>
      </w:divBdr>
      <w:divsChild>
        <w:div w:id="1829905200">
          <w:marLeft w:val="0"/>
          <w:marRight w:val="0"/>
          <w:marTop w:val="0"/>
          <w:marBottom w:val="0"/>
          <w:divBdr>
            <w:top w:val="none" w:sz="0" w:space="0" w:color="auto"/>
            <w:left w:val="none" w:sz="0" w:space="0" w:color="auto"/>
            <w:bottom w:val="none" w:sz="0" w:space="0" w:color="auto"/>
            <w:right w:val="none" w:sz="0" w:space="0" w:color="auto"/>
          </w:divBdr>
          <w:divsChild>
            <w:div w:id="1623732750">
              <w:marLeft w:val="0"/>
              <w:marRight w:val="0"/>
              <w:marTop w:val="0"/>
              <w:marBottom w:val="0"/>
              <w:divBdr>
                <w:top w:val="none" w:sz="0" w:space="0" w:color="auto"/>
                <w:left w:val="none" w:sz="0" w:space="0" w:color="auto"/>
                <w:bottom w:val="none" w:sz="0" w:space="0" w:color="auto"/>
                <w:right w:val="none" w:sz="0" w:space="0" w:color="auto"/>
              </w:divBdr>
              <w:divsChild>
                <w:div w:id="391273938">
                  <w:marLeft w:val="0"/>
                  <w:marRight w:val="0"/>
                  <w:marTop w:val="0"/>
                  <w:marBottom w:val="0"/>
                  <w:divBdr>
                    <w:top w:val="none" w:sz="0" w:space="0" w:color="auto"/>
                    <w:left w:val="none" w:sz="0" w:space="0" w:color="auto"/>
                    <w:bottom w:val="single" w:sz="6" w:space="0" w:color="E2E2E2"/>
                    <w:right w:val="none" w:sz="0" w:space="0" w:color="auto"/>
                  </w:divBdr>
                </w:div>
                <w:div w:id="79758539">
                  <w:marLeft w:val="0"/>
                  <w:marRight w:val="0"/>
                  <w:marTop w:val="0"/>
                  <w:marBottom w:val="0"/>
                  <w:divBdr>
                    <w:top w:val="none" w:sz="0" w:space="0" w:color="auto"/>
                    <w:left w:val="none" w:sz="0" w:space="0" w:color="auto"/>
                    <w:bottom w:val="single" w:sz="6" w:space="0" w:color="E2E2E2"/>
                    <w:right w:val="none" w:sz="0" w:space="0" w:color="auto"/>
                  </w:divBdr>
                </w:div>
                <w:div w:id="1142695227">
                  <w:marLeft w:val="0"/>
                  <w:marRight w:val="0"/>
                  <w:marTop w:val="0"/>
                  <w:marBottom w:val="0"/>
                  <w:divBdr>
                    <w:top w:val="none" w:sz="0" w:space="0" w:color="auto"/>
                    <w:left w:val="none" w:sz="0" w:space="0" w:color="auto"/>
                    <w:bottom w:val="single" w:sz="6" w:space="0" w:color="E2E2E2"/>
                    <w:right w:val="none" w:sz="0" w:space="0" w:color="auto"/>
                  </w:divBdr>
                </w:div>
                <w:div w:id="1374885347">
                  <w:marLeft w:val="0"/>
                  <w:marRight w:val="0"/>
                  <w:marTop w:val="0"/>
                  <w:marBottom w:val="0"/>
                  <w:divBdr>
                    <w:top w:val="none" w:sz="0" w:space="0" w:color="auto"/>
                    <w:left w:val="none" w:sz="0" w:space="0" w:color="auto"/>
                    <w:bottom w:val="single" w:sz="6" w:space="0" w:color="E2E2E2"/>
                    <w:right w:val="none" w:sz="0" w:space="0" w:color="auto"/>
                  </w:divBdr>
                </w:div>
                <w:div w:id="684089363">
                  <w:marLeft w:val="0"/>
                  <w:marRight w:val="0"/>
                  <w:marTop w:val="0"/>
                  <w:marBottom w:val="0"/>
                  <w:divBdr>
                    <w:top w:val="none" w:sz="0" w:space="0" w:color="auto"/>
                    <w:left w:val="none" w:sz="0" w:space="0" w:color="auto"/>
                    <w:bottom w:val="single" w:sz="6" w:space="0" w:color="E2E2E2"/>
                    <w:right w:val="none" w:sz="0" w:space="0" w:color="auto"/>
                  </w:divBdr>
                </w:div>
                <w:div w:id="1774201177">
                  <w:marLeft w:val="0"/>
                  <w:marRight w:val="0"/>
                  <w:marTop w:val="0"/>
                  <w:marBottom w:val="0"/>
                  <w:divBdr>
                    <w:top w:val="none" w:sz="0" w:space="0" w:color="auto"/>
                    <w:left w:val="none" w:sz="0" w:space="0" w:color="auto"/>
                    <w:bottom w:val="single" w:sz="6" w:space="0" w:color="E2E2E2"/>
                    <w:right w:val="none" w:sz="0" w:space="0" w:color="auto"/>
                  </w:divBdr>
                </w:div>
                <w:div w:id="1342856734">
                  <w:marLeft w:val="0"/>
                  <w:marRight w:val="0"/>
                  <w:marTop w:val="0"/>
                  <w:marBottom w:val="0"/>
                  <w:divBdr>
                    <w:top w:val="none" w:sz="0" w:space="0" w:color="auto"/>
                    <w:left w:val="none" w:sz="0" w:space="0" w:color="auto"/>
                    <w:bottom w:val="single" w:sz="6" w:space="0" w:color="E2E2E2"/>
                    <w:right w:val="none" w:sz="0" w:space="0" w:color="auto"/>
                  </w:divBdr>
                </w:div>
                <w:div w:id="1034386442">
                  <w:marLeft w:val="0"/>
                  <w:marRight w:val="0"/>
                  <w:marTop w:val="0"/>
                  <w:marBottom w:val="0"/>
                  <w:divBdr>
                    <w:top w:val="none" w:sz="0" w:space="0" w:color="auto"/>
                    <w:left w:val="none" w:sz="0" w:space="0" w:color="auto"/>
                    <w:bottom w:val="single" w:sz="6" w:space="0" w:color="E2E2E2"/>
                    <w:right w:val="none" w:sz="0" w:space="0" w:color="auto"/>
                  </w:divBdr>
                </w:div>
                <w:div w:id="1069957053">
                  <w:marLeft w:val="0"/>
                  <w:marRight w:val="0"/>
                  <w:marTop w:val="0"/>
                  <w:marBottom w:val="0"/>
                  <w:divBdr>
                    <w:top w:val="none" w:sz="0" w:space="0" w:color="auto"/>
                    <w:left w:val="none" w:sz="0" w:space="0" w:color="auto"/>
                    <w:bottom w:val="single" w:sz="6" w:space="0" w:color="E2E2E2"/>
                    <w:right w:val="none" w:sz="0" w:space="0" w:color="auto"/>
                  </w:divBdr>
                </w:div>
                <w:div w:id="1155611295">
                  <w:marLeft w:val="0"/>
                  <w:marRight w:val="0"/>
                  <w:marTop w:val="0"/>
                  <w:marBottom w:val="0"/>
                  <w:divBdr>
                    <w:top w:val="none" w:sz="0" w:space="0" w:color="auto"/>
                    <w:left w:val="none" w:sz="0" w:space="0" w:color="auto"/>
                    <w:bottom w:val="single" w:sz="6" w:space="0" w:color="E2E2E2"/>
                    <w:right w:val="none" w:sz="0" w:space="0" w:color="auto"/>
                  </w:divBdr>
                </w:div>
                <w:div w:id="2126147482">
                  <w:marLeft w:val="0"/>
                  <w:marRight w:val="0"/>
                  <w:marTop w:val="0"/>
                  <w:marBottom w:val="0"/>
                  <w:divBdr>
                    <w:top w:val="none" w:sz="0" w:space="0" w:color="auto"/>
                    <w:left w:val="none" w:sz="0" w:space="0" w:color="auto"/>
                    <w:bottom w:val="single" w:sz="6" w:space="0" w:color="E2E2E2"/>
                    <w:right w:val="none" w:sz="0" w:space="0" w:color="auto"/>
                  </w:divBdr>
                </w:div>
                <w:div w:id="391078936">
                  <w:marLeft w:val="0"/>
                  <w:marRight w:val="0"/>
                  <w:marTop w:val="0"/>
                  <w:marBottom w:val="0"/>
                  <w:divBdr>
                    <w:top w:val="none" w:sz="0" w:space="0" w:color="auto"/>
                    <w:left w:val="none" w:sz="0" w:space="0" w:color="auto"/>
                    <w:bottom w:val="single" w:sz="6" w:space="0" w:color="E2E2E2"/>
                    <w:right w:val="none" w:sz="0" w:space="0" w:color="auto"/>
                  </w:divBdr>
                </w:div>
                <w:div w:id="472987554">
                  <w:marLeft w:val="0"/>
                  <w:marRight w:val="0"/>
                  <w:marTop w:val="0"/>
                  <w:marBottom w:val="0"/>
                  <w:divBdr>
                    <w:top w:val="none" w:sz="0" w:space="0" w:color="auto"/>
                    <w:left w:val="none" w:sz="0" w:space="0" w:color="auto"/>
                    <w:bottom w:val="single" w:sz="6" w:space="0" w:color="E2E2E2"/>
                    <w:right w:val="none" w:sz="0" w:space="0" w:color="auto"/>
                  </w:divBdr>
                </w:div>
                <w:div w:id="1635478244">
                  <w:marLeft w:val="0"/>
                  <w:marRight w:val="0"/>
                  <w:marTop w:val="0"/>
                  <w:marBottom w:val="0"/>
                  <w:divBdr>
                    <w:top w:val="none" w:sz="0" w:space="0" w:color="auto"/>
                    <w:left w:val="none" w:sz="0" w:space="0" w:color="auto"/>
                    <w:bottom w:val="single" w:sz="6" w:space="0" w:color="E2E2E2"/>
                    <w:right w:val="none" w:sz="0" w:space="0" w:color="auto"/>
                  </w:divBdr>
                </w:div>
                <w:div w:id="120247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502825">
      <w:bodyDiv w:val="1"/>
      <w:marLeft w:val="0"/>
      <w:marRight w:val="0"/>
      <w:marTop w:val="0"/>
      <w:marBottom w:val="0"/>
      <w:divBdr>
        <w:top w:val="none" w:sz="0" w:space="0" w:color="auto"/>
        <w:left w:val="none" w:sz="0" w:space="0" w:color="auto"/>
        <w:bottom w:val="none" w:sz="0" w:space="0" w:color="auto"/>
        <w:right w:val="none" w:sz="0" w:space="0" w:color="auto"/>
      </w:divBdr>
      <w:divsChild>
        <w:div w:id="175400884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ndr.de/ratgeber/verbraucher/Cannabis-Legalisierung-in-Deutschland-Welche-Regeln-gelten,cannabisfaq100.htm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ndr.de/ratgeber/verbraucher/Cannabis-Legalisierung-in-Deutschland-Welche-Regeln-gelten,cannabisfaq100.html" TargetMode="External"/><Relationship Id="rId11" Type="http://schemas.openxmlformats.org/officeDocument/2006/relationships/hyperlink" Target="https://www.ndr.de/ratgeber/verbraucher/Cannabis-Legalisierung-in-Deutschland-Welche-Regeln-gelten,cannabisfaq100.html" TargetMode="External"/><Relationship Id="rId12" Type="http://schemas.openxmlformats.org/officeDocument/2006/relationships/hyperlink" Target="https://www.ndr.de/ratgeber/verbraucher/Cannabis-Legalisierung-in-Deutschland-Welche-Regeln-gelten,cannabisfaq100.html" TargetMode="External"/><Relationship Id="rId13" Type="http://schemas.openxmlformats.org/officeDocument/2006/relationships/hyperlink" Target="https://www.ndr.de/ratgeber/verbraucher/Cannabis-Legalisierung-in-Deutschland-Welche-Regeln-gelten,cannabisfaq100.html" TargetMode="External"/><Relationship Id="rId14" Type="http://schemas.openxmlformats.org/officeDocument/2006/relationships/hyperlink" Target="https://www.ndr.de/ratgeber/verbraucher/Cannabis-Legalisierung-in-Deutschland-Welche-Regeln-gelten,cannabisfaq100.html" TargetMode="External"/><Relationship Id="rId15" Type="http://schemas.openxmlformats.org/officeDocument/2006/relationships/hyperlink" Target="https://www.ndr.de/ratgeber/verbraucher/Cannabis-Legalisierung-in-Deutschland-Welche-Regeln-gelten,cannabisfaq100.html" TargetMode="External"/><Relationship Id="rId16" Type="http://schemas.openxmlformats.org/officeDocument/2006/relationships/hyperlink" Target="https://www.ndr.de/ratgeber/verbraucher/Cannabis-Legalisierung-in-Deutschland-Welche-Regeln-gelten,cannabisfaq100.html" TargetMode="External"/><Relationship Id="rId17" Type="http://schemas.openxmlformats.org/officeDocument/2006/relationships/hyperlink" Target="https://www.ndr.de/ratgeber/verbraucher/Cannabis-Legalisierung-in-Deutschland-Welche-Regeln-gelten,cannabisfaq100.html" TargetMode="External"/><Relationship Id="rId18" Type="http://schemas.openxmlformats.org/officeDocument/2006/relationships/hyperlink" Target="https://www.ndr.de/ratgeber/verbraucher/Cannabis-Legalisierung-in-Deutschland-Welche-Regeln-gelten,cannabisfaq100.html" TargetMode="External"/><Relationship Id="rId19" Type="http://schemas.openxmlformats.org/officeDocument/2006/relationships/hyperlink" Target="https://www.ndr.de/ratgeber/verbraucher/Cannabis-Legalisierung-in-Deutschland-Welche-Regeln-gelten,cannabisfaq100.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dr.de/ratgeber/verbraucher/Cannabis-Legalisierung-in-Deutschland-Welche-Regeln-gelten,cannabisfaq100.html" TargetMode="External"/><Relationship Id="rId6" Type="http://schemas.openxmlformats.org/officeDocument/2006/relationships/hyperlink" Target="https://www.ndr.de/ratgeber/verbraucher/Cannabis-Legalisierung-in-Deutschland-Welche-Regeln-gelten,cannabisfaq100.html" TargetMode="External"/><Relationship Id="rId7" Type="http://schemas.openxmlformats.org/officeDocument/2006/relationships/hyperlink" Target="https://www.ndr.de/ratgeber/verbraucher/Cannabis-Legalisierung-in-Deutschland-Welche-Regeln-gelten,cannabisfaq100.html" TargetMode="External"/><Relationship Id="rId8" Type="http://schemas.openxmlformats.org/officeDocument/2006/relationships/hyperlink" Target="https://www.ndr.de/ratgeber/verbraucher/Cannabis-Legalisierung-in-Deutschland-Welche-Regeln-gelten,cannabisfaq100.html"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1434</Words>
  <Characters>9041</Characters>
  <Application>Microsoft Macintosh Word</Application>
  <DocSecurity>0</DocSecurity>
  <Lines>75</Lines>
  <Paragraphs>20</Paragraphs>
  <ScaleCrop>false</ScaleCrop>
  <HeadingPairs>
    <vt:vector size="4" baseType="variant">
      <vt:variant>
        <vt:lpstr>Titel</vt:lpstr>
      </vt:variant>
      <vt:variant>
        <vt:i4>1</vt:i4>
      </vt:variant>
      <vt:variant>
        <vt:lpstr>Headings</vt:lpstr>
      </vt:variant>
      <vt:variant>
        <vt:i4>17</vt:i4>
      </vt:variant>
    </vt:vector>
  </HeadingPairs>
  <TitlesOfParts>
    <vt:vector size="18" baseType="lpstr">
      <vt:lpstr/>
      <vt:lpstr>Cannabis-Legalisierung in Deutschland: Welche Regeln gelten?</vt:lpstr>
      <vt:lpstr>    </vt:lpstr>
      <vt:lpstr>    Warum wurde Cannabis zum Teil legalisiert?</vt:lpstr>
      <vt:lpstr>    Eigenbedarf und Eigenanbau: Welche Regelungen gelten?</vt:lpstr>
      <vt:lpstr>    Wo können Konsumenten legal Cannabis erhalten?</vt:lpstr>
      <vt:lpstr>    Wie sollen Minderjährige geschützt werden?</vt:lpstr>
      <vt:lpstr>    Ist Kiffen in der Öffentlichkeit erlaubt?</vt:lpstr>
      <vt:lpstr>    Bleibt Dealen strafbar?</vt:lpstr>
      <vt:lpstr>    Wie wird Cannabis-Konsum im Straßenverkehr geahndet?</vt:lpstr>
      <vt:lpstr>    Ist auch ein kommerzieller Handel geplant?</vt:lpstr>
      <vt:lpstr>    Welche Gesetze galten bislang in Deutschland?</vt:lpstr>
      <vt:lpstr>    Was gilt für frühere Verurteilungen und laufende Verfahren?</vt:lpstr>
      <vt:lpstr>    Warum ist das Gesetz so in der Kritik?</vt:lpstr>
      <vt:lpstr>    Was genau ist Cannabis?</vt:lpstr>
      <vt:lpstr>    Wie wirkt THC?</vt:lpstr>
      <vt:lpstr>    Wie wird Cannabis in der Medizin eingesetzt?</vt:lpstr>
      <vt:lpstr>    Wie gefährlich ist Cannabis-Konsum?</vt:lpstr>
    </vt:vector>
  </TitlesOfParts>
  <LinksUpToDate>false</LinksUpToDate>
  <CharactersWithSpaces>10455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3</cp:revision>
  <dcterms:created xsi:type="dcterms:W3CDTF">2024-04-20T10:54:00Z</dcterms:created>
  <dcterms:modified xsi:type="dcterms:W3CDTF">2024-04-20T11:14:00Z</dcterms:modified>
</cp:coreProperties>
</file>